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8748"/>
        <w:gridCol w:w="4428"/>
      </w:tblGrid>
      <w:tr w:rsidR="00FB33E3" w:rsidTr="00C74770">
        <w:tc>
          <w:tcPr>
            <w:tcW w:w="8748" w:type="dxa"/>
          </w:tcPr>
          <w:p w:rsidR="00FB33E3" w:rsidRDefault="00FB33E3" w:rsidP="00F200D4">
            <w:pPr>
              <w:pStyle w:val="ListParagraph"/>
              <w:numPr>
                <w:ilvl w:val="0"/>
                <w:numId w:val="1"/>
              </w:numPr>
              <w:spacing w:before="240" w:line="480" w:lineRule="auto"/>
              <w:ind w:left="0" w:firstLine="360"/>
            </w:pPr>
            <w:r>
              <w:t>Problem or Issue: _______________________________________________________________________________________________________________________________________________________________________________________________________________________________________</w:t>
            </w:r>
          </w:p>
          <w:p w:rsidR="00505215" w:rsidRDefault="00D46716" w:rsidP="00D46716">
            <w:pPr>
              <w:spacing w:line="480" w:lineRule="auto"/>
            </w:pPr>
            <w:r>
              <w:t>_____________________________________________________________________________</w:t>
            </w:r>
          </w:p>
          <w:p w:rsidR="00D46716" w:rsidRDefault="00D46716" w:rsidP="00D46716">
            <w:pPr>
              <w:spacing w:line="480" w:lineRule="auto"/>
            </w:pPr>
          </w:p>
          <w:p w:rsidR="00FB33E3" w:rsidRDefault="00FB33E3" w:rsidP="00FB33E3">
            <w:pPr>
              <w:pStyle w:val="ListParagraph"/>
              <w:numPr>
                <w:ilvl w:val="0"/>
                <w:numId w:val="1"/>
              </w:numPr>
              <w:spacing w:line="480" w:lineRule="auto"/>
            </w:pPr>
            <w:r>
              <w:t>Need:</w:t>
            </w:r>
          </w:p>
          <w:p w:rsidR="00FB33E3" w:rsidRDefault="00FB33E3" w:rsidP="00FB33E3">
            <w:pPr>
              <w:spacing w:line="480" w:lineRule="auto"/>
            </w:pPr>
            <w:r>
              <w:t>_______________________________________________________________________________________________________________________________________________________________________________________________________________________________________</w:t>
            </w:r>
          </w:p>
          <w:p w:rsidR="00FB33E3" w:rsidRDefault="00D46716" w:rsidP="00FB33E3">
            <w:pPr>
              <w:spacing w:line="480" w:lineRule="auto"/>
            </w:pPr>
            <w:r>
              <w:t>_____________________________________________________________________________</w:t>
            </w:r>
          </w:p>
          <w:p w:rsidR="00D46716" w:rsidRDefault="00D46716" w:rsidP="00FB33E3">
            <w:pPr>
              <w:spacing w:line="480" w:lineRule="auto"/>
            </w:pPr>
          </w:p>
          <w:p w:rsidR="00FB33E3" w:rsidRDefault="00FB33E3" w:rsidP="00FB33E3">
            <w:pPr>
              <w:pStyle w:val="ListParagraph"/>
              <w:numPr>
                <w:ilvl w:val="0"/>
                <w:numId w:val="1"/>
              </w:numPr>
              <w:spacing w:line="480" w:lineRule="auto"/>
              <w:ind w:left="0" w:firstLine="360"/>
            </w:pPr>
            <w:r>
              <w:t>Desired outcome/effect/output: _______________________________________________________________________________________________________________________________________________________________________________________________________________________________________</w:t>
            </w:r>
          </w:p>
          <w:p w:rsidR="00FB33E3" w:rsidRDefault="00D46716">
            <w:r>
              <w:t>_____________________________________________________________________________</w:t>
            </w:r>
          </w:p>
        </w:tc>
        <w:tc>
          <w:tcPr>
            <w:tcW w:w="4428" w:type="dxa"/>
            <w:shd w:val="clear" w:color="auto" w:fill="365F91" w:themeFill="accent1" w:themeFillShade="BF"/>
          </w:tcPr>
          <w:p w:rsidR="00976787" w:rsidRPr="00F06527" w:rsidRDefault="00FB33E3">
            <w:pPr>
              <w:rPr>
                <w:color w:val="FFFFFF" w:themeColor="background1"/>
              </w:rPr>
            </w:pPr>
            <w:r w:rsidRPr="00F06527">
              <w:rPr>
                <w:b/>
                <w:color w:val="FFFFFF" w:themeColor="background1"/>
              </w:rPr>
              <w:t>Problem Statement:</w:t>
            </w:r>
            <w:r w:rsidRPr="00F06527">
              <w:rPr>
                <w:color w:val="FFFFFF" w:themeColor="background1"/>
              </w:rPr>
              <w:t xml:space="preserve"> </w:t>
            </w:r>
            <w:r w:rsidR="00505215" w:rsidRPr="00F06527">
              <w:rPr>
                <w:color w:val="FFFFFF" w:themeColor="background1"/>
              </w:rPr>
              <w:t xml:space="preserve"> </w:t>
            </w:r>
            <w:r w:rsidR="007F6FC6">
              <w:rPr>
                <w:color w:val="FFFFFF" w:themeColor="background1"/>
              </w:rPr>
              <w:t>According to NRHA o</w:t>
            </w:r>
            <w:r w:rsidR="007F6FC6" w:rsidRPr="007F6FC6">
              <w:rPr>
                <w:color w:val="FFFFFF" w:themeColor="background1"/>
              </w:rPr>
              <w:t xml:space="preserve">nly about </w:t>
            </w:r>
            <w:r w:rsidR="007F6FC6">
              <w:rPr>
                <w:color w:val="FFFFFF" w:themeColor="background1"/>
              </w:rPr>
              <w:t xml:space="preserve">10% </w:t>
            </w:r>
            <w:r w:rsidR="007F6FC6" w:rsidRPr="007F6FC6">
              <w:rPr>
                <w:color w:val="FFFFFF" w:themeColor="background1"/>
              </w:rPr>
              <w:t>of physicians practice in rural America despite the fact that nearly one-fourth of the population lives in these areas</w:t>
            </w:r>
            <w:r w:rsidR="007F6FC6">
              <w:rPr>
                <w:color w:val="FFFFFF" w:themeColor="background1"/>
              </w:rPr>
              <w:t xml:space="preserve">.  The ratio of specialists to populace is 40.1 to 100,000 in rural areas as compared to 134.1 to 100,000 in urban areas.  This is especially acute in the field of psychiatry, HRSA points out that there are 4,000 Mental Health HPSAs, which comes out to </w:t>
            </w:r>
            <w:r w:rsidR="0027056A">
              <w:rPr>
                <w:color w:val="FFFFFF" w:themeColor="background1"/>
              </w:rPr>
              <w:t>a ratio of 1:30,000</w:t>
            </w:r>
            <w:r w:rsidR="007F6FC6">
              <w:rPr>
                <w:color w:val="FFFFFF" w:themeColor="background1"/>
              </w:rPr>
              <w:t xml:space="preserve">.  </w:t>
            </w:r>
          </w:p>
          <w:p w:rsidR="00976787" w:rsidRPr="00F06527" w:rsidRDefault="00976787" w:rsidP="00976787">
            <w:pPr>
              <w:rPr>
                <w:color w:val="FFFFFF" w:themeColor="background1"/>
              </w:rPr>
            </w:pPr>
          </w:p>
          <w:p w:rsidR="00DB77F2" w:rsidRDefault="00DB77F2" w:rsidP="00976787">
            <w:pPr>
              <w:rPr>
                <w:b/>
                <w:color w:val="FFFFFF" w:themeColor="background1"/>
              </w:rPr>
            </w:pPr>
          </w:p>
          <w:p w:rsidR="00DB77F2" w:rsidRDefault="00DB77F2" w:rsidP="00976787">
            <w:pPr>
              <w:rPr>
                <w:b/>
                <w:color w:val="FFFFFF" w:themeColor="background1"/>
              </w:rPr>
            </w:pPr>
          </w:p>
          <w:p w:rsidR="00DB77F2" w:rsidRDefault="00DB77F2" w:rsidP="00976787">
            <w:pPr>
              <w:rPr>
                <w:b/>
                <w:color w:val="FFFFFF" w:themeColor="background1"/>
              </w:rPr>
            </w:pPr>
          </w:p>
          <w:p w:rsidR="00FB33E3" w:rsidRPr="00F06527" w:rsidRDefault="00976787" w:rsidP="00976787">
            <w:pPr>
              <w:rPr>
                <w:color w:val="FFFFFF" w:themeColor="background1"/>
              </w:rPr>
            </w:pPr>
            <w:r w:rsidRPr="00F06527">
              <w:rPr>
                <w:b/>
                <w:color w:val="FFFFFF" w:themeColor="background1"/>
              </w:rPr>
              <w:t>Need Statement:</w:t>
            </w:r>
            <w:r w:rsidR="007F6FC6">
              <w:rPr>
                <w:color w:val="FFFFFF" w:themeColor="background1"/>
              </w:rPr>
              <w:t xml:space="preserve"> In Community Together’s nine county region there are 18 designated HPS</w:t>
            </w:r>
            <w:r w:rsidR="0027056A">
              <w:rPr>
                <w:color w:val="FFFFFF" w:themeColor="background1"/>
              </w:rPr>
              <w:t xml:space="preserve">As for Mental Health and 24 MUA resulting communities being underserved for mental health issues. </w:t>
            </w:r>
          </w:p>
          <w:p w:rsidR="00455E0C" w:rsidRPr="00F06527" w:rsidRDefault="00455E0C" w:rsidP="00976787">
            <w:pPr>
              <w:rPr>
                <w:color w:val="FFFFFF" w:themeColor="background1"/>
                <w:sz w:val="20"/>
                <w:szCs w:val="20"/>
              </w:rPr>
            </w:pPr>
          </w:p>
          <w:p w:rsidR="00455E0C" w:rsidRPr="00F06527" w:rsidRDefault="00455E0C" w:rsidP="00976787">
            <w:pPr>
              <w:rPr>
                <w:color w:val="FFFFFF" w:themeColor="background1"/>
                <w:sz w:val="20"/>
                <w:szCs w:val="20"/>
              </w:rPr>
            </w:pPr>
          </w:p>
          <w:p w:rsidR="00DB77F2" w:rsidRDefault="00DB77F2" w:rsidP="00976787">
            <w:pPr>
              <w:rPr>
                <w:b/>
                <w:color w:val="FFFFFF" w:themeColor="background1"/>
              </w:rPr>
            </w:pPr>
          </w:p>
          <w:p w:rsidR="00DB77F2" w:rsidRDefault="00DB77F2" w:rsidP="00976787">
            <w:pPr>
              <w:rPr>
                <w:b/>
                <w:color w:val="FFFFFF" w:themeColor="background1"/>
              </w:rPr>
            </w:pPr>
          </w:p>
          <w:p w:rsidR="00DB77F2" w:rsidRDefault="00DB77F2" w:rsidP="00976787">
            <w:pPr>
              <w:rPr>
                <w:b/>
                <w:color w:val="FFFFFF" w:themeColor="background1"/>
              </w:rPr>
            </w:pPr>
          </w:p>
          <w:p w:rsidR="00DB77F2" w:rsidRDefault="00DB77F2" w:rsidP="00976787">
            <w:pPr>
              <w:rPr>
                <w:b/>
                <w:color w:val="FFFFFF" w:themeColor="background1"/>
              </w:rPr>
            </w:pPr>
          </w:p>
          <w:p w:rsidR="00455E0C" w:rsidRPr="00F06527" w:rsidRDefault="00455E0C" w:rsidP="00976787">
            <w:pPr>
              <w:rPr>
                <w:color w:val="FFFFFF" w:themeColor="background1"/>
              </w:rPr>
            </w:pPr>
            <w:r w:rsidRPr="00F06527">
              <w:rPr>
                <w:b/>
                <w:color w:val="FFFFFF" w:themeColor="background1"/>
              </w:rPr>
              <w:t xml:space="preserve">Desired Outcome/effect/output: </w:t>
            </w:r>
            <w:r w:rsidR="007F6FC6">
              <w:rPr>
                <w:color w:val="FFFFFF" w:themeColor="background1"/>
              </w:rPr>
              <w:t>Increase the access to mental health specialists in the HPSA and MUA designated areas through telemedicine to increase the ratio of mental health specialists from 1</w:t>
            </w:r>
            <w:r w:rsidR="00DB77F2">
              <w:rPr>
                <w:color w:val="FFFFFF" w:themeColor="background1"/>
              </w:rPr>
              <w:t>:5000 to 1:3000 in three years</w:t>
            </w:r>
            <w:r w:rsidR="007F6FC6">
              <w:rPr>
                <w:color w:val="FFFFFF" w:themeColor="background1"/>
              </w:rPr>
              <w:t xml:space="preserve">.  </w:t>
            </w:r>
            <w:r w:rsidR="00DB77F2">
              <w:rPr>
                <w:color w:val="FFFFFF" w:themeColor="background1"/>
              </w:rPr>
              <w:t xml:space="preserve">Build a telepsychiatry network to assist other healthcare organizations in decreasing their mental health specialist’s burden. Lower wait time to access a mental health specialists by 20% in five years. </w:t>
            </w:r>
          </w:p>
          <w:p w:rsidR="00D46716" w:rsidRPr="00455E0C" w:rsidRDefault="00D46716" w:rsidP="00976787">
            <w:pPr>
              <w:rPr>
                <w:b/>
              </w:rPr>
            </w:pPr>
          </w:p>
        </w:tc>
      </w:tr>
    </w:tbl>
    <w:p w:rsidR="00024EE8" w:rsidRDefault="00024EE8"/>
    <w:tbl>
      <w:tblPr>
        <w:tblStyle w:val="TableGrid"/>
        <w:tblW w:w="0" w:type="auto"/>
        <w:tblLayout w:type="fixed"/>
        <w:tblLook w:val="04A0" w:firstRow="1" w:lastRow="0" w:firstColumn="1" w:lastColumn="0" w:noHBand="0" w:noVBand="1"/>
      </w:tblPr>
      <w:tblGrid>
        <w:gridCol w:w="8748"/>
        <w:gridCol w:w="4428"/>
      </w:tblGrid>
      <w:tr w:rsidR="00F200D4" w:rsidTr="00DD7102">
        <w:tc>
          <w:tcPr>
            <w:tcW w:w="13176" w:type="dxa"/>
            <w:gridSpan w:val="2"/>
            <w:shd w:val="clear" w:color="auto" w:fill="FFFFFF" w:themeFill="background1"/>
            <w:vAlign w:val="center"/>
          </w:tcPr>
          <w:p w:rsidR="00F200D4" w:rsidRDefault="00F200D4" w:rsidP="00DD7102">
            <w:pPr>
              <w:shd w:val="clear" w:color="auto" w:fill="FFFFFF" w:themeFill="background1"/>
            </w:pPr>
          </w:p>
          <w:p w:rsidR="00F200D4" w:rsidRPr="00DD7102" w:rsidRDefault="00F200D4" w:rsidP="00DD7102">
            <w:pPr>
              <w:shd w:val="clear" w:color="auto" w:fill="FFFFFF" w:themeFill="background1"/>
              <w:rPr>
                <w:sz w:val="24"/>
                <w:szCs w:val="24"/>
              </w:rPr>
            </w:pPr>
            <w:r w:rsidRPr="00DD7102">
              <w:rPr>
                <w:sz w:val="24"/>
                <w:szCs w:val="24"/>
              </w:rPr>
              <w:t>What are potential barriers and/or supports that might impact the change you hope for? Are there policies, changes to service providers, or notable trends in your target population that could affect your program outcomes?</w:t>
            </w:r>
          </w:p>
          <w:p w:rsidR="00F200D4" w:rsidRDefault="00F200D4" w:rsidP="00DD7102">
            <w:pPr>
              <w:shd w:val="clear" w:color="auto" w:fill="FFFFFF" w:themeFill="background1"/>
            </w:pPr>
            <w:r w:rsidRPr="00DD7102">
              <w:t xml:space="preserve"> </w:t>
            </w:r>
          </w:p>
        </w:tc>
      </w:tr>
      <w:tr w:rsidR="00F200D4" w:rsidTr="00471533">
        <w:tc>
          <w:tcPr>
            <w:tcW w:w="8748" w:type="dxa"/>
          </w:tcPr>
          <w:p w:rsidR="00F200D4" w:rsidRDefault="00F200D4" w:rsidP="00F200D4">
            <w:pPr>
              <w:pStyle w:val="ListParagraph"/>
              <w:numPr>
                <w:ilvl w:val="0"/>
                <w:numId w:val="2"/>
              </w:numPr>
              <w:spacing w:before="240" w:line="480" w:lineRule="auto"/>
            </w:pPr>
            <w:r>
              <w:t>The organization where the program is housed</w:t>
            </w:r>
          </w:p>
          <w:p w:rsidR="00F200D4" w:rsidRDefault="00F200D4" w:rsidP="00F200D4">
            <w:pPr>
              <w:spacing w:line="480" w:lineRule="auto"/>
            </w:pPr>
            <w:r>
              <w:t>__________________________________________________________________________________________________________________________________________________________</w:t>
            </w:r>
          </w:p>
          <w:p w:rsidR="00F200D4" w:rsidRDefault="00651CA6" w:rsidP="00651CA6">
            <w:pPr>
              <w:pStyle w:val="ListParagraph"/>
              <w:numPr>
                <w:ilvl w:val="0"/>
                <w:numId w:val="2"/>
              </w:numPr>
              <w:spacing w:line="480" w:lineRule="auto"/>
            </w:pPr>
            <w:r>
              <w:t>The community wherein the program will operate</w:t>
            </w:r>
          </w:p>
          <w:p w:rsidR="00651CA6" w:rsidRDefault="00651CA6" w:rsidP="00651CA6">
            <w:pPr>
              <w:spacing w:line="480" w:lineRule="auto"/>
            </w:pPr>
            <w:r>
              <w:lastRenderedPageBreak/>
              <w:t>__________________________________________________________________________________________________________________________________________________________</w:t>
            </w:r>
          </w:p>
          <w:p w:rsidR="00651CA6" w:rsidRDefault="00651CA6" w:rsidP="00651CA6">
            <w:pPr>
              <w:pStyle w:val="ListParagraph"/>
              <w:numPr>
                <w:ilvl w:val="0"/>
                <w:numId w:val="2"/>
              </w:numPr>
              <w:spacing w:line="480" w:lineRule="auto"/>
            </w:pPr>
            <w:r>
              <w:t>Key Stakeholders (list)</w:t>
            </w:r>
          </w:p>
          <w:p w:rsidR="00651CA6" w:rsidRDefault="00651CA6" w:rsidP="00651CA6">
            <w:pPr>
              <w:spacing w:line="480" w:lineRule="auto"/>
            </w:pPr>
            <w:r>
              <w:t>__________________________________________________________________________________________________________________________________________________________</w:t>
            </w:r>
          </w:p>
          <w:p w:rsidR="00651CA6" w:rsidRDefault="00651CA6" w:rsidP="00651CA6">
            <w:pPr>
              <w:pStyle w:val="ListParagraph"/>
              <w:numPr>
                <w:ilvl w:val="0"/>
                <w:numId w:val="2"/>
              </w:numPr>
              <w:spacing w:line="480" w:lineRule="auto"/>
            </w:pPr>
            <w:r>
              <w:t>The unit/department responsible for program oversite</w:t>
            </w:r>
          </w:p>
          <w:p w:rsidR="00651CA6" w:rsidRDefault="00651CA6" w:rsidP="00651CA6">
            <w:pPr>
              <w:spacing w:line="480" w:lineRule="auto"/>
            </w:pPr>
            <w:r>
              <w:t>__________________________________________________________________________________________________________________________________________________________</w:t>
            </w:r>
          </w:p>
          <w:p w:rsidR="00651CA6" w:rsidRDefault="00651CA6" w:rsidP="00651CA6">
            <w:pPr>
              <w:pStyle w:val="ListParagraph"/>
              <w:spacing w:line="480" w:lineRule="auto"/>
            </w:pPr>
          </w:p>
          <w:p w:rsidR="00651CA6" w:rsidRDefault="00651CA6" w:rsidP="00651CA6">
            <w:pPr>
              <w:pStyle w:val="ListParagraph"/>
              <w:numPr>
                <w:ilvl w:val="0"/>
                <w:numId w:val="2"/>
              </w:numPr>
              <w:spacing w:before="240" w:line="480" w:lineRule="auto"/>
            </w:pPr>
            <w:r>
              <w:t>The target population</w:t>
            </w:r>
          </w:p>
          <w:p w:rsidR="00651CA6" w:rsidRDefault="00651CA6" w:rsidP="00651CA6">
            <w:pPr>
              <w:spacing w:before="240" w:line="480" w:lineRule="auto"/>
            </w:pPr>
            <w:r>
              <w:t>__________________________________________________________________________________________________________________________________________________________</w:t>
            </w:r>
          </w:p>
          <w:p w:rsidR="00651CA6" w:rsidRDefault="00651CA6" w:rsidP="00651CA6">
            <w:pPr>
              <w:spacing w:line="480" w:lineRule="auto"/>
            </w:pPr>
            <w:r>
              <w:t>__________________________________________________________________________________________________________________________________________________________</w:t>
            </w:r>
          </w:p>
        </w:tc>
        <w:tc>
          <w:tcPr>
            <w:tcW w:w="4428" w:type="dxa"/>
            <w:shd w:val="clear" w:color="auto" w:fill="365F91" w:themeFill="accent1" w:themeFillShade="BF"/>
          </w:tcPr>
          <w:p w:rsidR="00F200D4" w:rsidRDefault="00F200D4"/>
          <w:p w:rsidR="009E16A3" w:rsidRPr="0085263B" w:rsidRDefault="009E16A3">
            <w:pPr>
              <w:rPr>
                <w:color w:val="FFFFFF" w:themeColor="background1"/>
              </w:rPr>
            </w:pPr>
            <w:r w:rsidRPr="0085263B">
              <w:rPr>
                <w:b/>
                <w:color w:val="FFFFFF" w:themeColor="background1"/>
              </w:rPr>
              <w:t>Organization:</w:t>
            </w:r>
            <w:r w:rsidRPr="0085263B">
              <w:rPr>
                <w:color w:val="FFFFFF" w:themeColor="background1"/>
              </w:rPr>
              <w:t xml:space="preserve"> stable, no significant changes to </w:t>
            </w:r>
            <w:r w:rsidRPr="0085263B">
              <w:rPr>
                <w:color w:val="FFFFFF" w:themeColor="background1"/>
              </w:rPr>
              <w:lastRenderedPageBreak/>
              <w:t>the organization are expected in the next 5 years.</w:t>
            </w:r>
          </w:p>
          <w:p w:rsidR="009E16A3" w:rsidRPr="0085263B" w:rsidRDefault="009E16A3">
            <w:pPr>
              <w:rPr>
                <w:color w:val="FFFFFF" w:themeColor="background1"/>
              </w:rPr>
            </w:pPr>
          </w:p>
          <w:p w:rsidR="009E16A3" w:rsidRPr="0085263B" w:rsidRDefault="009E16A3">
            <w:pPr>
              <w:rPr>
                <w:color w:val="FFFFFF" w:themeColor="background1"/>
              </w:rPr>
            </w:pPr>
          </w:p>
          <w:p w:rsidR="009E16A3" w:rsidRPr="0085263B" w:rsidRDefault="009E16A3">
            <w:pPr>
              <w:rPr>
                <w:color w:val="FFFFFF" w:themeColor="background1"/>
              </w:rPr>
            </w:pPr>
          </w:p>
          <w:p w:rsidR="009E16A3" w:rsidRPr="0085263B" w:rsidRDefault="009E16A3">
            <w:pPr>
              <w:rPr>
                <w:color w:val="FFFFFF" w:themeColor="background1"/>
              </w:rPr>
            </w:pPr>
            <w:r w:rsidRPr="0085263B">
              <w:rPr>
                <w:b/>
                <w:color w:val="FFFFFF" w:themeColor="background1"/>
              </w:rPr>
              <w:t>Community:</w:t>
            </w:r>
            <w:r w:rsidRPr="0085263B">
              <w:rPr>
                <w:color w:val="FFFFFF" w:themeColor="background1"/>
              </w:rPr>
              <w:t xml:space="preserve"> </w:t>
            </w:r>
            <w:r w:rsidR="00811015">
              <w:rPr>
                <w:color w:val="FFFFFF" w:themeColor="background1"/>
              </w:rPr>
              <w:t xml:space="preserve">There is effort by EMS to provide transport to places other than ED. </w:t>
            </w:r>
          </w:p>
          <w:p w:rsidR="009E16A3" w:rsidRPr="0085263B" w:rsidRDefault="009E16A3">
            <w:pPr>
              <w:rPr>
                <w:color w:val="FFFFFF" w:themeColor="background1"/>
              </w:rPr>
            </w:pPr>
          </w:p>
          <w:p w:rsidR="009E16A3" w:rsidRPr="0085263B" w:rsidRDefault="009E16A3">
            <w:pPr>
              <w:rPr>
                <w:color w:val="FFFFFF" w:themeColor="background1"/>
              </w:rPr>
            </w:pPr>
          </w:p>
          <w:p w:rsidR="009E16A3" w:rsidRPr="0085263B" w:rsidRDefault="009E16A3">
            <w:pPr>
              <w:rPr>
                <w:color w:val="FFFFFF" w:themeColor="background1"/>
              </w:rPr>
            </w:pPr>
          </w:p>
          <w:p w:rsidR="009E16A3" w:rsidRPr="0085263B" w:rsidRDefault="009E16A3">
            <w:pPr>
              <w:rPr>
                <w:color w:val="FFFFFF" w:themeColor="background1"/>
              </w:rPr>
            </w:pPr>
            <w:r w:rsidRPr="0085263B">
              <w:rPr>
                <w:b/>
                <w:color w:val="FFFFFF" w:themeColor="background1"/>
              </w:rPr>
              <w:t xml:space="preserve">Key Stakeholders: </w:t>
            </w:r>
            <w:r w:rsidRPr="0085263B">
              <w:rPr>
                <w:color w:val="FFFFFF" w:themeColor="background1"/>
              </w:rPr>
              <w:t>As a key stakeholder primary care practices are experiencing a multi</w:t>
            </w:r>
            <w:r w:rsidRPr="0085263B">
              <w:rPr>
                <w:color w:val="FFFFFF" w:themeColor="background1"/>
              </w:rPr>
              <w:lastRenderedPageBreak/>
              <w:t>dimensional transformation, creating significant strains on practices.</w:t>
            </w:r>
          </w:p>
          <w:p w:rsidR="0051319B" w:rsidRPr="0085263B" w:rsidRDefault="0051319B">
            <w:pPr>
              <w:rPr>
                <w:color w:val="FFFFFF" w:themeColor="background1"/>
              </w:rPr>
            </w:pPr>
          </w:p>
          <w:p w:rsidR="0051319B" w:rsidRPr="0085263B" w:rsidRDefault="0051319B">
            <w:pPr>
              <w:rPr>
                <w:color w:val="FFFFFF" w:themeColor="background1"/>
              </w:rPr>
            </w:pPr>
          </w:p>
          <w:p w:rsidR="0051319B" w:rsidRDefault="0051319B" w:rsidP="0051319B">
            <w:pPr>
              <w:rPr>
                <w:color w:val="FFFFFF" w:themeColor="background1"/>
              </w:rPr>
            </w:pPr>
            <w:r w:rsidRPr="0085263B">
              <w:rPr>
                <w:b/>
                <w:color w:val="FFFFFF" w:themeColor="background1"/>
              </w:rPr>
              <w:t xml:space="preserve">Unit Responsible: </w:t>
            </w:r>
            <w:r w:rsidR="00685107">
              <w:rPr>
                <w:color w:val="FFFFFF" w:themeColor="background1"/>
              </w:rPr>
              <w:t xml:space="preserve">Telemedicine programs require multiple champions in their organizations.  Champions are defined and recruited to help keep program running through staff turnover. </w:t>
            </w:r>
          </w:p>
          <w:p w:rsidR="009A2FAA" w:rsidRDefault="009A2FAA" w:rsidP="0051319B">
            <w:pPr>
              <w:rPr>
                <w:color w:val="FFFFFF" w:themeColor="background1"/>
              </w:rPr>
            </w:pPr>
          </w:p>
          <w:p w:rsidR="009A2FAA" w:rsidRPr="009A2FAA" w:rsidRDefault="009A2FAA" w:rsidP="009A2FAA">
            <w:pPr>
              <w:rPr>
                <w:sz w:val="28"/>
                <w:szCs w:val="28"/>
              </w:rPr>
            </w:pPr>
          </w:p>
          <w:p w:rsidR="009A2FAA" w:rsidRDefault="009A2FAA" w:rsidP="009A2FAA">
            <w:pPr>
              <w:rPr>
                <w:sz w:val="28"/>
                <w:szCs w:val="28"/>
              </w:rPr>
            </w:pPr>
          </w:p>
          <w:p w:rsidR="009A2FAA" w:rsidRDefault="009A2FAA" w:rsidP="009A2FAA">
            <w:pPr>
              <w:rPr>
                <w:sz w:val="28"/>
                <w:szCs w:val="28"/>
              </w:rPr>
            </w:pPr>
          </w:p>
          <w:p w:rsidR="00EF62B6" w:rsidRPr="006E19B5" w:rsidRDefault="00F47BC5" w:rsidP="00685107">
            <w:r w:rsidRPr="00F47BC5">
              <w:rPr>
                <w:b/>
                <w:color w:val="FFFFFF" w:themeColor="background1"/>
              </w:rPr>
              <w:t>Target Population:</w:t>
            </w:r>
            <w:r>
              <w:rPr>
                <w:color w:val="FFFFFF" w:themeColor="background1"/>
              </w:rPr>
              <w:t xml:space="preserve"> </w:t>
            </w:r>
            <w:r w:rsidR="00685107">
              <w:rPr>
                <w:color w:val="FFFFFF" w:themeColor="background1"/>
              </w:rPr>
              <w:t>Medicare, Medicaid, and private insurers now reimburse for telemedicine services.  Population targeted will be those current</w:t>
            </w:r>
            <w:r w:rsidR="008E707E">
              <w:rPr>
                <w:color w:val="FFFFFF" w:themeColor="background1"/>
              </w:rPr>
              <w:t>ly</w:t>
            </w:r>
            <w:r w:rsidR="00685107">
              <w:rPr>
                <w:color w:val="FFFFFF" w:themeColor="background1"/>
              </w:rPr>
              <w:t xml:space="preserve"> waiting for mental health services or tho</w:t>
            </w:r>
            <w:r w:rsidR="004375CA">
              <w:rPr>
                <w:color w:val="FFFFFF" w:themeColor="background1"/>
              </w:rPr>
              <w:t xml:space="preserve">se defined during screening at PCP office. </w:t>
            </w:r>
            <w:r w:rsidR="00685107">
              <w:rPr>
                <w:color w:val="FFFFFF" w:themeColor="background1"/>
              </w:rPr>
              <w:t xml:space="preserve"> </w:t>
            </w:r>
          </w:p>
          <w:p w:rsidR="00EF62B6" w:rsidRPr="009A2FAA" w:rsidRDefault="00EF62B6" w:rsidP="009A2FAA">
            <w:pPr>
              <w:rPr>
                <w:sz w:val="28"/>
                <w:szCs w:val="28"/>
              </w:rPr>
            </w:pPr>
          </w:p>
          <w:p w:rsidR="00CE0B51" w:rsidRPr="0051319B" w:rsidRDefault="00CE0B51" w:rsidP="0051319B"/>
        </w:tc>
      </w:tr>
      <w:tr w:rsidR="00ED5F9C" w:rsidTr="00471533">
        <w:tc>
          <w:tcPr>
            <w:tcW w:w="8748" w:type="dxa"/>
          </w:tcPr>
          <w:p w:rsidR="00ED5F9C" w:rsidRDefault="00ED5F9C" w:rsidP="00ED5F9C">
            <w:pPr>
              <w:pStyle w:val="ListParagraph"/>
              <w:numPr>
                <w:ilvl w:val="0"/>
                <w:numId w:val="1"/>
              </w:numPr>
              <w:spacing w:before="240"/>
            </w:pPr>
            <w:r>
              <w:lastRenderedPageBreak/>
              <w:t>Are there other programs/services your program’s target population {could, should, would}</w:t>
            </w:r>
            <w:r w:rsidR="00A35944">
              <w:t xml:space="preserve"> participate in that would influence your program outcomes (please describe).</w:t>
            </w:r>
          </w:p>
          <w:p w:rsidR="00A35944" w:rsidRDefault="00A35944" w:rsidP="00A35944">
            <w:pPr>
              <w:spacing w:before="24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5944" w:rsidRDefault="00A35944" w:rsidP="00A35944">
            <w:pPr>
              <w:pStyle w:val="ListParagraph"/>
              <w:numPr>
                <w:ilvl w:val="0"/>
                <w:numId w:val="1"/>
              </w:numPr>
              <w:spacing w:before="240" w:line="480" w:lineRule="auto"/>
            </w:pPr>
            <w:r>
              <w:t xml:space="preserve">What assumption(s) </w:t>
            </w:r>
            <w:r w:rsidR="0036347B">
              <w:t xml:space="preserve">does </w:t>
            </w:r>
            <w:r>
              <w:t>your program make?</w:t>
            </w:r>
          </w:p>
          <w:p w:rsidR="00A35944" w:rsidRDefault="00A35944" w:rsidP="00A35944">
            <w:pPr>
              <w:spacing w:before="24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4428" w:type="dxa"/>
            <w:shd w:val="clear" w:color="auto" w:fill="365F91" w:themeFill="accent1" w:themeFillShade="BF"/>
          </w:tcPr>
          <w:p w:rsidR="00ED5F9C" w:rsidRDefault="00ED5F9C"/>
          <w:p w:rsidR="00CE0B51" w:rsidRPr="003D4E61" w:rsidRDefault="00CE0B51">
            <w:pPr>
              <w:rPr>
                <w:color w:val="FFFFFF" w:themeColor="background1"/>
              </w:rPr>
            </w:pPr>
            <w:r w:rsidRPr="003D4E61">
              <w:rPr>
                <w:b/>
                <w:color w:val="FFFFFF" w:themeColor="background1"/>
              </w:rPr>
              <w:t>Other programs:</w:t>
            </w:r>
            <w:r w:rsidRPr="003D4E61">
              <w:rPr>
                <w:color w:val="FFFFFF" w:themeColor="background1"/>
              </w:rPr>
              <w:t xml:space="preserve"> </w:t>
            </w:r>
            <w:r w:rsidR="00B7446B" w:rsidRPr="003D4E61">
              <w:rPr>
                <w:color w:val="FFFFFF" w:themeColor="background1"/>
              </w:rPr>
              <w:t>Medicaid expan</w:t>
            </w:r>
            <w:r w:rsidR="00B7446B" w:rsidRPr="003D4E61">
              <w:rPr>
                <w:color w:val="FFFFFF" w:themeColor="background1"/>
              </w:rPr>
              <w:lastRenderedPageBreak/>
              <w:t xml:space="preserve">sion in NYS has led to more of the </w:t>
            </w:r>
            <w:r w:rsidR="008E707E">
              <w:rPr>
                <w:color w:val="FFFFFF" w:themeColor="background1"/>
              </w:rPr>
              <w:t xml:space="preserve">Community Together’s </w:t>
            </w:r>
            <w:r w:rsidR="00B7446B" w:rsidRPr="003D4E61">
              <w:rPr>
                <w:color w:val="FFFFFF" w:themeColor="background1"/>
              </w:rPr>
              <w:t>population being covered by health insurance, allowing for better access to primary care.</w:t>
            </w:r>
            <w:r w:rsidR="008E707E">
              <w:rPr>
                <w:color w:val="FFFFFF" w:themeColor="background1"/>
              </w:rPr>
              <w:t xml:space="preserve"> Community Together’s hospital partners are participating in DSRIP for increasing community engagement. </w:t>
            </w:r>
          </w:p>
          <w:p w:rsidR="00320680" w:rsidRPr="003D4E61" w:rsidRDefault="00320680">
            <w:pPr>
              <w:rPr>
                <w:color w:val="FFFFFF" w:themeColor="background1"/>
              </w:rPr>
            </w:pPr>
          </w:p>
          <w:p w:rsidR="00320680" w:rsidRPr="003D4E61" w:rsidRDefault="00320680">
            <w:pPr>
              <w:rPr>
                <w:color w:val="FFFFFF" w:themeColor="background1"/>
              </w:rPr>
            </w:pPr>
          </w:p>
          <w:p w:rsidR="00320680" w:rsidRPr="003D4E61" w:rsidRDefault="00320680">
            <w:pPr>
              <w:rPr>
                <w:color w:val="FFFFFF" w:themeColor="background1"/>
              </w:rPr>
            </w:pPr>
          </w:p>
          <w:p w:rsidR="00320680" w:rsidRPr="00454C7A" w:rsidRDefault="00320680" w:rsidP="008E707E">
            <w:r w:rsidRPr="003D4E61">
              <w:rPr>
                <w:b/>
                <w:color w:val="FFFFFF" w:themeColor="background1"/>
              </w:rPr>
              <w:t xml:space="preserve">Assumptions: </w:t>
            </w:r>
            <w:r w:rsidR="008E707E">
              <w:rPr>
                <w:color w:val="FFFFFF" w:themeColor="background1"/>
              </w:rPr>
              <w:t xml:space="preserve">PCPs will be on board for having telemedicine services in their offices.  Patients will embrace telemedicine because it will decrease their distance for traveling. </w:t>
            </w:r>
          </w:p>
        </w:tc>
      </w:tr>
    </w:tbl>
    <w:p w:rsidR="00105713" w:rsidRDefault="00105713"/>
    <w:tbl>
      <w:tblPr>
        <w:tblStyle w:val="TableGrid"/>
        <w:tblW w:w="0" w:type="auto"/>
        <w:tblLayout w:type="fixed"/>
        <w:tblLook w:val="04A0" w:firstRow="1" w:lastRow="0" w:firstColumn="1" w:lastColumn="0" w:noHBand="0" w:noVBand="1"/>
      </w:tblPr>
      <w:tblGrid>
        <w:gridCol w:w="8748"/>
        <w:gridCol w:w="4428"/>
      </w:tblGrid>
      <w:tr w:rsidR="00454C7A" w:rsidTr="00471533">
        <w:tc>
          <w:tcPr>
            <w:tcW w:w="8748" w:type="dxa"/>
          </w:tcPr>
          <w:p w:rsidR="00454C7A" w:rsidRDefault="00454C7A" w:rsidP="00454C7A">
            <w:pPr>
              <w:pStyle w:val="ListParagraph"/>
              <w:numPr>
                <w:ilvl w:val="0"/>
                <w:numId w:val="1"/>
              </w:numPr>
              <w:spacing w:line="480" w:lineRule="auto"/>
            </w:pPr>
            <w:r>
              <w:t>Describe activities and strategies to be implemented via the program.</w:t>
            </w:r>
          </w:p>
          <w:p w:rsidR="0075210F" w:rsidRDefault="0075210F" w:rsidP="0075210F">
            <w:pPr>
              <w:pStyle w:val="ListParagraph"/>
              <w:spacing w:line="480" w:lineRule="auto"/>
            </w:pPr>
          </w:p>
          <w:p w:rsidR="00454C7A" w:rsidRDefault="00454C7A" w:rsidP="00454C7A">
            <w:pPr>
              <w:pBdr>
                <w:top w:val="single" w:sz="12" w:space="1" w:color="auto"/>
                <w:bottom w:val="single" w:sz="12" w:space="1" w:color="auto"/>
              </w:pBdr>
              <w:spacing w:line="480" w:lineRule="auto"/>
            </w:pPr>
          </w:p>
          <w:p w:rsidR="00454C7A" w:rsidRDefault="00454C7A" w:rsidP="00454C7A">
            <w:pPr>
              <w:pBdr>
                <w:bottom w:val="single" w:sz="12" w:space="1" w:color="auto"/>
                <w:between w:val="single" w:sz="12" w:space="1" w:color="auto"/>
              </w:pBdr>
              <w:spacing w:line="480" w:lineRule="auto"/>
            </w:pPr>
          </w:p>
          <w:p w:rsidR="00454C7A" w:rsidRDefault="00454C7A" w:rsidP="00454C7A">
            <w:pPr>
              <w:spacing w:line="480" w:lineRule="auto"/>
            </w:pPr>
          </w:p>
          <w:p w:rsidR="00454C7A" w:rsidRDefault="00454C7A" w:rsidP="00454C7A">
            <w:pPr>
              <w:pStyle w:val="ListParagraph"/>
              <w:numPr>
                <w:ilvl w:val="0"/>
                <w:numId w:val="1"/>
              </w:numPr>
            </w:pPr>
            <w:r>
              <w:t>At what stage of development is the program being implemented (i.e. is this an evidence-based program with lots of history or is it an innovative new approach).</w:t>
            </w:r>
          </w:p>
          <w:p w:rsidR="00454C7A" w:rsidRDefault="00454C7A" w:rsidP="00454C7A">
            <w:pPr>
              <w:pStyle w:val="ListParagraph"/>
            </w:pPr>
          </w:p>
          <w:p w:rsidR="00454C7A" w:rsidRDefault="00454C7A" w:rsidP="00454C7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w:t>
            </w:r>
          </w:p>
          <w:p w:rsidR="0075210F" w:rsidRDefault="0075210F" w:rsidP="00454C7A">
            <w:pPr>
              <w:spacing w:line="480" w:lineRule="auto"/>
            </w:pPr>
          </w:p>
          <w:p w:rsidR="00454C7A" w:rsidRDefault="00454C7A" w:rsidP="0075210F">
            <w:pPr>
              <w:pStyle w:val="ListParagraph"/>
              <w:numPr>
                <w:ilvl w:val="0"/>
                <w:numId w:val="1"/>
              </w:numPr>
            </w:pPr>
            <w:r>
              <w:t>Describe differences/similarities between populations where t</w:t>
            </w:r>
            <w:r w:rsidR="0075210F">
              <w:t xml:space="preserve">he program has been implemented/tested/piloted before and the </w:t>
            </w:r>
            <w:r w:rsidR="007075A4">
              <w:t>Community Together</w:t>
            </w:r>
            <w:r w:rsidR="0075210F">
              <w:t xml:space="preserve"> program’s target population.</w:t>
            </w:r>
          </w:p>
          <w:p w:rsidR="0075210F" w:rsidRDefault="0075210F" w:rsidP="0075210F"/>
          <w:p w:rsidR="00CF2491" w:rsidRDefault="0075210F" w:rsidP="00454C7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w:t>
            </w:r>
          </w:p>
        </w:tc>
        <w:tc>
          <w:tcPr>
            <w:tcW w:w="4428" w:type="dxa"/>
            <w:shd w:val="clear" w:color="auto" w:fill="365F91" w:themeFill="accent1" w:themeFillShade="BF"/>
          </w:tcPr>
          <w:p w:rsidR="007261C0" w:rsidRPr="007261C0" w:rsidRDefault="00303C58" w:rsidP="007261C0">
            <w:pPr>
              <w:rPr>
                <w:b/>
                <w:color w:val="FFFFFF" w:themeColor="background1"/>
              </w:rPr>
            </w:pPr>
            <w:r w:rsidRPr="003D4E61">
              <w:rPr>
                <w:b/>
                <w:color w:val="FFFFFF" w:themeColor="background1"/>
              </w:rPr>
              <w:t xml:space="preserve">Activities and Strategies: </w:t>
            </w:r>
            <w:bookmarkStart w:id="0" w:name="_GoBack"/>
            <w:bookmarkEnd w:id="0"/>
          </w:p>
          <w:p w:rsidR="00303C58" w:rsidRDefault="009D6A0F" w:rsidP="00CE1F49">
            <w:pPr>
              <w:pStyle w:val="ListParagraph"/>
              <w:numPr>
                <w:ilvl w:val="0"/>
                <w:numId w:val="3"/>
              </w:numPr>
              <w:rPr>
                <w:b/>
                <w:color w:val="FFFFFF" w:themeColor="background1"/>
              </w:rPr>
            </w:pPr>
            <w:r>
              <w:rPr>
                <w:b/>
                <w:color w:val="FFFFFF" w:themeColor="background1"/>
              </w:rPr>
              <w:t>Telemedicine equipment training</w:t>
            </w:r>
          </w:p>
          <w:p w:rsidR="00CE1F49" w:rsidRDefault="00CE1F49" w:rsidP="00CE1F49">
            <w:pPr>
              <w:pStyle w:val="ListParagraph"/>
              <w:numPr>
                <w:ilvl w:val="0"/>
                <w:numId w:val="3"/>
              </w:numPr>
              <w:rPr>
                <w:b/>
                <w:color w:val="FFFFFF" w:themeColor="background1"/>
              </w:rPr>
            </w:pPr>
            <w:r>
              <w:rPr>
                <w:b/>
                <w:color w:val="FFFFFF" w:themeColor="background1"/>
              </w:rPr>
              <w:t>Program marketing/</w:t>
            </w:r>
          </w:p>
          <w:p w:rsidR="00CE1F49" w:rsidRDefault="00CE1F49" w:rsidP="00CE1F49">
            <w:pPr>
              <w:pStyle w:val="ListParagraph"/>
              <w:numPr>
                <w:ilvl w:val="0"/>
                <w:numId w:val="3"/>
              </w:numPr>
              <w:rPr>
                <w:b/>
                <w:color w:val="FFFFFF" w:themeColor="background1"/>
              </w:rPr>
            </w:pPr>
            <w:r>
              <w:rPr>
                <w:b/>
                <w:color w:val="FFFFFF" w:themeColor="background1"/>
              </w:rPr>
              <w:t>Establish referral system</w:t>
            </w:r>
          </w:p>
          <w:p w:rsidR="00CE1F49" w:rsidRDefault="00CE1F49" w:rsidP="00CE1F49">
            <w:pPr>
              <w:pStyle w:val="ListParagraph"/>
              <w:numPr>
                <w:ilvl w:val="0"/>
                <w:numId w:val="3"/>
              </w:numPr>
              <w:rPr>
                <w:b/>
                <w:color w:val="FFFFFF" w:themeColor="background1"/>
              </w:rPr>
            </w:pPr>
            <w:r>
              <w:rPr>
                <w:b/>
                <w:color w:val="FFFFFF" w:themeColor="background1"/>
              </w:rPr>
              <w:t>Program Implementation</w:t>
            </w:r>
          </w:p>
          <w:p w:rsidR="00CE1F49" w:rsidRDefault="00CE1F49" w:rsidP="00CE1F49">
            <w:pPr>
              <w:pStyle w:val="ListParagraph"/>
              <w:numPr>
                <w:ilvl w:val="0"/>
                <w:numId w:val="3"/>
              </w:numPr>
              <w:rPr>
                <w:b/>
                <w:color w:val="FFFFFF" w:themeColor="background1"/>
              </w:rPr>
            </w:pPr>
            <w:r>
              <w:rPr>
                <w:b/>
                <w:color w:val="FFFFFF" w:themeColor="background1"/>
              </w:rPr>
              <w:t>Continuous quality improvement/formative evaluation</w:t>
            </w:r>
          </w:p>
          <w:p w:rsidR="00303C58" w:rsidRDefault="00303C58">
            <w:pPr>
              <w:rPr>
                <w:b/>
                <w:color w:val="FFFFFF" w:themeColor="background1"/>
              </w:rPr>
            </w:pPr>
          </w:p>
          <w:p w:rsidR="009D6A0F" w:rsidRDefault="009D6A0F">
            <w:pPr>
              <w:rPr>
                <w:b/>
                <w:color w:val="FFFFFF" w:themeColor="background1"/>
              </w:rPr>
            </w:pPr>
          </w:p>
          <w:p w:rsidR="009D6A0F" w:rsidRPr="003D4E61" w:rsidRDefault="009D6A0F">
            <w:pPr>
              <w:rPr>
                <w:b/>
                <w:color w:val="FFFFFF" w:themeColor="background1"/>
              </w:rPr>
            </w:pPr>
          </w:p>
          <w:p w:rsidR="00303C58" w:rsidRPr="003D4E61" w:rsidRDefault="00303C58">
            <w:pPr>
              <w:rPr>
                <w:color w:val="FFFFFF" w:themeColor="background1"/>
              </w:rPr>
            </w:pPr>
            <w:r w:rsidRPr="003D4E61">
              <w:rPr>
                <w:b/>
                <w:color w:val="FFFFFF" w:themeColor="background1"/>
              </w:rPr>
              <w:t xml:space="preserve">Program Stage: </w:t>
            </w:r>
            <w:r w:rsidR="00227ACD">
              <w:rPr>
                <w:color w:val="FFFFFF" w:themeColor="background1"/>
              </w:rPr>
              <w:t xml:space="preserve">Previous research from the ATA and the VA indicate that telepsychiatry is effective in rural populations but this is a new approach in these counties.  Continuous evaluation will be needed to ensure program is effective and efficient. </w:t>
            </w:r>
          </w:p>
          <w:p w:rsidR="008F07FD" w:rsidRPr="003D4E61" w:rsidRDefault="008F07FD">
            <w:pPr>
              <w:rPr>
                <w:color w:val="FFFFFF" w:themeColor="background1"/>
              </w:rPr>
            </w:pPr>
          </w:p>
          <w:p w:rsidR="008F07FD" w:rsidRPr="003D4E61" w:rsidRDefault="008F07FD">
            <w:pPr>
              <w:rPr>
                <w:color w:val="FFFFFF" w:themeColor="background1"/>
              </w:rPr>
            </w:pPr>
          </w:p>
          <w:p w:rsidR="008F07FD" w:rsidRPr="003D4E61" w:rsidRDefault="008F07FD">
            <w:pPr>
              <w:rPr>
                <w:color w:val="FFFFFF" w:themeColor="background1"/>
              </w:rPr>
            </w:pPr>
          </w:p>
          <w:p w:rsidR="008F07FD" w:rsidRPr="003D4E61" w:rsidRDefault="008F07FD">
            <w:pPr>
              <w:rPr>
                <w:color w:val="FFFFFF" w:themeColor="background1"/>
              </w:rPr>
            </w:pPr>
          </w:p>
          <w:p w:rsidR="008F07FD" w:rsidRPr="008F07FD" w:rsidRDefault="008F07FD" w:rsidP="00227ACD">
            <w:r w:rsidRPr="003D4E61">
              <w:rPr>
                <w:b/>
                <w:color w:val="FFFFFF" w:themeColor="background1"/>
              </w:rPr>
              <w:t xml:space="preserve">Comparing </w:t>
            </w:r>
            <w:r w:rsidR="00227ACD">
              <w:rPr>
                <w:b/>
                <w:color w:val="FFFFFF" w:themeColor="background1"/>
              </w:rPr>
              <w:t xml:space="preserve">Community Together’s </w:t>
            </w:r>
            <w:r w:rsidRPr="003D4E61">
              <w:rPr>
                <w:b/>
                <w:color w:val="FFFFFF" w:themeColor="background1"/>
              </w:rPr>
              <w:t xml:space="preserve">Target Population: </w:t>
            </w:r>
            <w:r w:rsidRPr="003D4E61">
              <w:rPr>
                <w:color w:val="FFFFFF" w:themeColor="background1"/>
              </w:rPr>
              <w:t xml:space="preserve">the majority of published studies on </w:t>
            </w:r>
            <w:r w:rsidR="00227ACD">
              <w:rPr>
                <w:color w:val="FFFFFF" w:themeColor="background1"/>
              </w:rPr>
              <w:t>Telemedicine</w:t>
            </w:r>
            <w:r w:rsidRPr="003D4E61">
              <w:rPr>
                <w:color w:val="FFFFFF" w:themeColor="background1"/>
              </w:rPr>
              <w:t xml:space="preserve"> addressed populations in </w:t>
            </w:r>
            <w:r w:rsidR="009754C6">
              <w:rPr>
                <w:color w:val="FFFFFF" w:themeColor="background1"/>
              </w:rPr>
              <w:t>rural areas in western</w:t>
            </w:r>
            <w:r w:rsidR="00227ACD">
              <w:rPr>
                <w:color w:val="FFFFFF" w:themeColor="background1"/>
              </w:rPr>
              <w:t xml:space="preserve"> United States and at major teaching hospitals</w:t>
            </w:r>
            <w:r w:rsidRPr="003D4E61">
              <w:rPr>
                <w:color w:val="FFFFFF" w:themeColor="background1"/>
              </w:rPr>
              <w:t xml:space="preserve">. </w:t>
            </w:r>
            <w:r w:rsidR="00227ACD">
              <w:rPr>
                <w:color w:val="FFFFFF" w:themeColor="background1"/>
              </w:rPr>
              <w:t>Community Together is rural eastern United States with no major teaching hospitals</w:t>
            </w:r>
            <w:r w:rsidRPr="003D4E61">
              <w:rPr>
                <w:color w:val="FFFFFF" w:themeColor="background1"/>
              </w:rPr>
              <w:t>.</w:t>
            </w:r>
          </w:p>
        </w:tc>
      </w:tr>
    </w:tbl>
    <w:p w:rsidR="00454C7A" w:rsidRDefault="00454C7A"/>
    <w:sectPr w:rsidR="00454C7A" w:rsidSect="00FB33E3">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3E3" w:rsidRDefault="00FB33E3" w:rsidP="00FB33E3">
      <w:pPr>
        <w:spacing w:after="0" w:line="240" w:lineRule="auto"/>
      </w:pPr>
      <w:r>
        <w:separator/>
      </w:r>
    </w:p>
  </w:endnote>
  <w:endnote w:type="continuationSeparator" w:id="0">
    <w:p w:rsidR="00FB33E3" w:rsidRDefault="00FB33E3" w:rsidP="00FB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224485"/>
      <w:docPartObj>
        <w:docPartGallery w:val="Page Numbers (Bottom of Page)"/>
        <w:docPartUnique/>
      </w:docPartObj>
    </w:sdtPr>
    <w:sdtEndPr>
      <w:rPr>
        <w:noProof/>
      </w:rPr>
    </w:sdtEndPr>
    <w:sdtContent>
      <w:p w:rsidR="00E32D9A" w:rsidRDefault="00E32D9A">
        <w:pPr>
          <w:pStyle w:val="Footer"/>
          <w:jc w:val="center"/>
        </w:pPr>
        <w:r>
          <w:fldChar w:fldCharType="begin"/>
        </w:r>
        <w:r>
          <w:instrText xml:space="preserve"> PAGE   \* MERGEFORMAT </w:instrText>
        </w:r>
        <w:r>
          <w:fldChar w:fldCharType="separate"/>
        </w:r>
        <w:r w:rsidR="007261C0">
          <w:rPr>
            <w:noProof/>
          </w:rPr>
          <w:t>5</w:t>
        </w:r>
        <w:r>
          <w:rPr>
            <w:noProof/>
          </w:rPr>
          <w:fldChar w:fldCharType="end"/>
        </w:r>
      </w:p>
    </w:sdtContent>
  </w:sdt>
  <w:p w:rsidR="00E32D9A" w:rsidRDefault="00E32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3E3" w:rsidRDefault="00FB33E3" w:rsidP="00FB33E3">
      <w:pPr>
        <w:spacing w:after="0" w:line="240" w:lineRule="auto"/>
      </w:pPr>
      <w:r>
        <w:separator/>
      </w:r>
    </w:p>
  </w:footnote>
  <w:footnote w:type="continuationSeparator" w:id="0">
    <w:p w:rsidR="00FB33E3" w:rsidRDefault="00FB33E3" w:rsidP="00FB3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3E3" w:rsidRDefault="00FB33E3">
    <w:pPr>
      <w:pStyle w:val="Header"/>
    </w:pPr>
    <w:r w:rsidRPr="0051731E">
      <w:rPr>
        <w:rFonts w:ascii="Times New Roman" w:hAnsi="Times New Roman"/>
        <w:noProof/>
        <w:color w:val="1F497D" w:themeColor="text2"/>
        <w:sz w:val="24"/>
        <w:szCs w:val="24"/>
      </w:rPr>
      <w:drawing>
        <wp:anchor distT="36576" distB="36576" distL="36576" distR="36576" simplePos="0" relativeHeight="251659264" behindDoc="0" locked="0" layoutInCell="1" allowOverlap="1" wp14:anchorId="4C945B02" wp14:editId="7274315E">
          <wp:simplePos x="0" y="0"/>
          <wp:positionH relativeFrom="column">
            <wp:posOffset>6743700</wp:posOffset>
          </wp:positionH>
          <wp:positionV relativeFrom="paragraph">
            <wp:posOffset>-181610</wp:posOffset>
          </wp:positionV>
          <wp:extent cx="1219200" cy="415925"/>
          <wp:effectExtent l="0" t="0" r="0" b="3175"/>
          <wp:wrapNone/>
          <wp:docPr id="10" name="Picture 10" descr="AH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I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415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1731E">
      <w:rPr>
        <w:color w:val="1F497D" w:themeColor="text2"/>
      </w:rPr>
      <w:t>Program Description - Worksheet</w:t>
    </w:r>
    <w:r>
      <w:t xml:space="preserve">                                                                                                                                        </w:t>
    </w:r>
  </w:p>
  <w:p w:rsidR="00FB33E3" w:rsidRDefault="00FB3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F1C80"/>
    <w:multiLevelType w:val="hybridMultilevel"/>
    <w:tmpl w:val="38B8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F441B"/>
    <w:multiLevelType w:val="hybridMultilevel"/>
    <w:tmpl w:val="8D547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B1BE9"/>
    <w:multiLevelType w:val="hybridMultilevel"/>
    <w:tmpl w:val="DB781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822AA"/>
    <w:multiLevelType w:val="hybridMultilevel"/>
    <w:tmpl w:val="9A82F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E3"/>
    <w:rsid w:val="00024EE8"/>
    <w:rsid w:val="0005470D"/>
    <w:rsid w:val="000776A8"/>
    <w:rsid w:val="00105713"/>
    <w:rsid w:val="00114449"/>
    <w:rsid w:val="00140475"/>
    <w:rsid w:val="001C59DE"/>
    <w:rsid w:val="001D6A1E"/>
    <w:rsid w:val="001D7CD6"/>
    <w:rsid w:val="0020372A"/>
    <w:rsid w:val="00227ACD"/>
    <w:rsid w:val="0027056A"/>
    <w:rsid w:val="002A38A6"/>
    <w:rsid w:val="00303C58"/>
    <w:rsid w:val="00320680"/>
    <w:rsid w:val="0036347B"/>
    <w:rsid w:val="0038005D"/>
    <w:rsid w:val="003D4E61"/>
    <w:rsid w:val="003D6309"/>
    <w:rsid w:val="004375CA"/>
    <w:rsid w:val="00454C7A"/>
    <w:rsid w:val="00455E0C"/>
    <w:rsid w:val="00471533"/>
    <w:rsid w:val="00505215"/>
    <w:rsid w:val="0051319B"/>
    <w:rsid w:val="00523EDA"/>
    <w:rsid w:val="00533074"/>
    <w:rsid w:val="00583517"/>
    <w:rsid w:val="005B459C"/>
    <w:rsid w:val="005C7BA2"/>
    <w:rsid w:val="00617681"/>
    <w:rsid w:val="00651CA6"/>
    <w:rsid w:val="00685107"/>
    <w:rsid w:val="00685A6A"/>
    <w:rsid w:val="006E0DC6"/>
    <w:rsid w:val="007075A4"/>
    <w:rsid w:val="007261C0"/>
    <w:rsid w:val="0074165A"/>
    <w:rsid w:val="0075210F"/>
    <w:rsid w:val="007D0935"/>
    <w:rsid w:val="007F6FC6"/>
    <w:rsid w:val="00811015"/>
    <w:rsid w:val="008262E6"/>
    <w:rsid w:val="0085263B"/>
    <w:rsid w:val="00886EDF"/>
    <w:rsid w:val="008E707E"/>
    <w:rsid w:val="008F07FD"/>
    <w:rsid w:val="00960033"/>
    <w:rsid w:val="009754C6"/>
    <w:rsid w:val="00976787"/>
    <w:rsid w:val="00981927"/>
    <w:rsid w:val="009A2FAA"/>
    <w:rsid w:val="009D6A0F"/>
    <w:rsid w:val="009E16A3"/>
    <w:rsid w:val="009E5AC8"/>
    <w:rsid w:val="00A35944"/>
    <w:rsid w:val="00A601A5"/>
    <w:rsid w:val="00A64656"/>
    <w:rsid w:val="00A805C6"/>
    <w:rsid w:val="00AF6410"/>
    <w:rsid w:val="00B7446B"/>
    <w:rsid w:val="00C1758F"/>
    <w:rsid w:val="00C74770"/>
    <w:rsid w:val="00CE0B51"/>
    <w:rsid w:val="00CE1F49"/>
    <w:rsid w:val="00CF2491"/>
    <w:rsid w:val="00CF6F76"/>
    <w:rsid w:val="00D46716"/>
    <w:rsid w:val="00DB77F2"/>
    <w:rsid w:val="00DD7102"/>
    <w:rsid w:val="00E32D9A"/>
    <w:rsid w:val="00E6504C"/>
    <w:rsid w:val="00ED5F9C"/>
    <w:rsid w:val="00ED7A9E"/>
    <w:rsid w:val="00EF62B6"/>
    <w:rsid w:val="00F06527"/>
    <w:rsid w:val="00F200D4"/>
    <w:rsid w:val="00F47BC5"/>
    <w:rsid w:val="00F93400"/>
    <w:rsid w:val="00FB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F3BC7-84C9-457A-9764-10847519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3E3"/>
  </w:style>
  <w:style w:type="paragraph" w:styleId="Footer">
    <w:name w:val="footer"/>
    <w:basedOn w:val="Normal"/>
    <w:link w:val="FooterChar"/>
    <w:uiPriority w:val="99"/>
    <w:unhideWhenUsed/>
    <w:rsid w:val="00FB3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3E3"/>
  </w:style>
  <w:style w:type="paragraph" w:styleId="BalloonText">
    <w:name w:val="Balloon Text"/>
    <w:basedOn w:val="Normal"/>
    <w:link w:val="BalloonTextChar"/>
    <w:uiPriority w:val="99"/>
    <w:semiHidden/>
    <w:unhideWhenUsed/>
    <w:rsid w:val="00FB3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E3"/>
    <w:rPr>
      <w:rFonts w:ascii="Tahoma" w:hAnsi="Tahoma" w:cs="Tahoma"/>
      <w:sz w:val="16"/>
      <w:szCs w:val="16"/>
    </w:rPr>
  </w:style>
  <w:style w:type="table" w:styleId="TableGrid">
    <w:name w:val="Table Grid"/>
    <w:basedOn w:val="TableNormal"/>
    <w:uiPriority w:val="59"/>
    <w:rsid w:val="00FB3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Anne-Marie</dc:creator>
  <cp:lastModifiedBy>Huntington, Caitlyn</cp:lastModifiedBy>
  <cp:revision>15</cp:revision>
  <dcterms:created xsi:type="dcterms:W3CDTF">2015-12-21T15:33:00Z</dcterms:created>
  <dcterms:modified xsi:type="dcterms:W3CDTF">2015-12-21T17:23:00Z</dcterms:modified>
</cp:coreProperties>
</file>